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55D3" w:rsidR="007E36C7" w:rsidP="007E36C7" w:rsidRDefault="009936AC" w14:paraId="6954F834" w14:textId="17FD805B">
      <w:pPr>
        <w:shd w:val="clear" w:color="auto" w:fill="FFFFFF"/>
        <w:tabs>
          <w:tab w:val="num" w:pos="720"/>
        </w:tabs>
        <w:spacing w:before="100" w:beforeAutospacing="1" w:after="100" w:afterAutospacing="1" w:line="240" w:lineRule="auto"/>
        <w:ind w:left="720" w:hanging="360"/>
        <w:rPr>
          <w:rFonts w:ascii="Lato" w:hAnsi="Lato"/>
          <w:b/>
          <w:bCs/>
          <w:sz w:val="24"/>
          <w:szCs w:val="24"/>
          <w:u w:val="single"/>
        </w:rPr>
      </w:pPr>
      <w:r w:rsidRPr="002A55D3">
        <w:rPr>
          <w:rFonts w:ascii="Lato" w:hAnsi="Lato"/>
          <w:b/>
          <w:bCs/>
          <w:sz w:val="24"/>
          <w:szCs w:val="24"/>
          <w:u w:val="single"/>
        </w:rPr>
        <w:t>Event Rules &amp; Regulations</w:t>
      </w:r>
    </w:p>
    <w:p w:rsidRPr="00A72387" w:rsidR="0041783E" w:rsidP="00DB5BFB" w:rsidRDefault="0041783E" w14:paraId="1557C0FE" w14:textId="77777777">
      <w:pPr>
        <w:shd w:val="clear" w:color="auto" w:fill="FFFFFF"/>
        <w:tabs>
          <w:tab w:val="num" w:pos="720"/>
        </w:tabs>
        <w:spacing w:after="0" w:line="240" w:lineRule="auto"/>
        <w:ind w:left="720" w:hanging="360"/>
        <w:rPr>
          <w:rFonts w:ascii="Lato" w:hAnsi="Lato"/>
          <w:sz w:val="23"/>
          <w:szCs w:val="23"/>
        </w:rPr>
      </w:pPr>
      <w:r w:rsidRPr="00A72387">
        <w:rPr>
          <w:rFonts w:ascii="Lato" w:hAnsi="Lato"/>
          <w:sz w:val="23"/>
          <w:szCs w:val="23"/>
          <w:u w:val="single"/>
        </w:rPr>
        <w:t>Please note</w:t>
      </w:r>
      <w:r w:rsidRPr="00A72387">
        <w:rPr>
          <w:rFonts w:ascii="Lato" w:hAnsi="Lato"/>
          <w:sz w:val="23"/>
          <w:szCs w:val="23"/>
        </w:rPr>
        <w:t xml:space="preserve"> that all exhibitors must have confirmation of public liability insurance</w:t>
      </w:r>
    </w:p>
    <w:p w:rsidRPr="00A72387" w:rsidR="0041783E" w:rsidP="00DB5BFB" w:rsidRDefault="0041783E" w14:paraId="31E2A3BD" w14:textId="77777777">
      <w:pPr>
        <w:shd w:val="clear" w:color="auto" w:fill="FFFFFF"/>
        <w:tabs>
          <w:tab w:val="num" w:pos="720"/>
        </w:tabs>
        <w:spacing w:after="0" w:line="240" w:lineRule="auto"/>
        <w:ind w:left="720" w:hanging="360"/>
        <w:rPr>
          <w:rFonts w:ascii="Lato" w:hAnsi="Lato"/>
          <w:sz w:val="23"/>
          <w:szCs w:val="23"/>
        </w:rPr>
      </w:pPr>
      <w:r w:rsidRPr="00A72387">
        <w:rPr>
          <w:rFonts w:ascii="Lato" w:hAnsi="Lato"/>
          <w:sz w:val="23"/>
          <w:szCs w:val="23"/>
        </w:rPr>
        <w:t>in place to cover their participation in the exhibition for no less than €3,900,000.</w:t>
      </w:r>
    </w:p>
    <w:p w:rsidR="00B155FC" w:rsidP="00DB5BFB" w:rsidRDefault="00B155FC" w14:paraId="33B2DD2B" w14:textId="2D921169">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Pr>
          <w:rFonts w:ascii="Lato" w:hAnsi="Lato" w:eastAsia="Times New Roman" w:cs="Times New Roman"/>
          <w:spacing w:val="5"/>
          <w:sz w:val="23"/>
          <w:szCs w:val="23"/>
          <w:lang w:eastAsia="en-GB"/>
        </w:rPr>
        <w:t xml:space="preserve">Please use the full show title </w:t>
      </w:r>
      <w:r w:rsidRPr="00B155FC">
        <w:rPr>
          <w:rFonts w:ascii="Lato" w:hAnsi="Lato" w:eastAsia="Times New Roman" w:cs="Times New Roman"/>
          <w:b/>
          <w:bCs/>
          <w:spacing w:val="5"/>
          <w:sz w:val="23"/>
          <w:szCs w:val="23"/>
          <w:lang w:eastAsia="en-GB"/>
        </w:rPr>
        <w:t>The PTSB Ideal Home Show</w:t>
      </w:r>
      <w:r>
        <w:rPr>
          <w:rFonts w:ascii="Lato" w:hAnsi="Lato" w:eastAsia="Times New Roman" w:cs="Times New Roman"/>
          <w:spacing w:val="5"/>
          <w:sz w:val="23"/>
          <w:szCs w:val="23"/>
          <w:lang w:eastAsia="en-GB"/>
        </w:rPr>
        <w:t xml:space="preserve"> when mentioning the show name in print, radio, social media or online.</w:t>
      </w:r>
    </w:p>
    <w:p w:rsidRPr="00A72387" w:rsidR="002A55D3" w:rsidP="00DB5BFB" w:rsidRDefault="00C51EE0" w14:paraId="5F5DA782" w14:textId="0165A68B">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All Stands must be finished to an acceptable standard.  No unfinished walls or partitions should be visible. Stands may not be designed or erected in such a way as to disadvantage another exhibitor.</w:t>
      </w:r>
    </w:p>
    <w:p w:rsidRPr="00A72387" w:rsidR="002A55D3" w:rsidP="2958C7AE" w:rsidRDefault="00C51EE0" w14:paraId="3D143C4F" w14:textId="66380A9D">
      <w:pPr>
        <w:pStyle w:val="ListParagraph"/>
        <w:numPr>
          <w:ilvl w:val="0"/>
          <w:numId w:val="4"/>
        </w:numPr>
        <w:shd w:val="clear" w:color="auto" w:fill="FFFFFF" w:themeFill="background1"/>
        <w:spacing w:before="100" w:beforeAutospacing="on" w:after="100" w:afterAutospacing="on" w:line="240" w:lineRule="auto"/>
        <w:rPr>
          <w:rFonts w:ascii="Lato" w:hAnsi="Lato" w:eastAsia="Times New Roman" w:cs="Times New Roman"/>
          <w:spacing w:val="5"/>
          <w:sz w:val="23"/>
          <w:szCs w:val="23"/>
          <w:lang w:eastAsia="en-GB"/>
        </w:rPr>
      </w:pPr>
      <w:r w:rsidRPr="00A72387" w:rsidR="6FF3F241">
        <w:rPr>
          <w:rFonts w:ascii="Lato" w:hAnsi="Lato" w:eastAsia="Times New Roman" w:cs="Times New Roman"/>
          <w:spacing w:val="5"/>
          <w:sz w:val="23"/>
          <w:szCs w:val="23"/>
          <w:lang w:eastAsia="en-GB"/>
        </w:rPr>
        <w:t xml:space="preserve">Exhibitors not availing of the </w:t>
      </w:r>
      <w:r w:rsidRPr="00A72387" w:rsidR="519B9ED2">
        <w:rPr>
          <w:rFonts w:ascii="Lato" w:hAnsi="Lato" w:eastAsia="Times New Roman" w:cs="Times New Roman"/>
          <w:spacing w:val="5"/>
          <w:sz w:val="23"/>
          <w:szCs w:val="23"/>
          <w:lang w:eastAsia="en-GB"/>
        </w:rPr>
        <w:t>stand fitting</w:t>
      </w:r>
      <w:r w:rsidRPr="00A72387" w:rsidR="6FF3F241">
        <w:rPr>
          <w:rFonts w:ascii="Lato" w:hAnsi="Lato" w:eastAsia="Times New Roman" w:cs="Times New Roman"/>
          <w:spacing w:val="5"/>
          <w:sz w:val="23"/>
          <w:szCs w:val="23"/>
          <w:lang w:eastAsia="en-GB"/>
        </w:rPr>
        <w:t xml:space="preserve"> package are </w:t>
      </w:r>
      <w:r w:rsidRPr="00A72387" w:rsidR="6FF3F241">
        <w:rPr>
          <w:rFonts w:ascii="Lato" w:hAnsi="Lato" w:eastAsia="Times New Roman" w:cs="Times New Roman"/>
          <w:spacing w:val="5"/>
          <w:sz w:val="23"/>
          <w:szCs w:val="23"/>
          <w:lang w:eastAsia="en-GB"/>
        </w:rPr>
        <w:t xml:space="preserve">required</w:t>
      </w:r>
      <w:r w:rsidRPr="00A72387" w:rsidR="6FF3F241">
        <w:rPr>
          <w:rFonts w:ascii="Lato" w:hAnsi="Lato" w:eastAsia="Times New Roman" w:cs="Times New Roman"/>
          <w:spacing w:val="5"/>
          <w:sz w:val="23"/>
          <w:szCs w:val="23"/>
          <w:lang w:eastAsia="en-GB"/>
        </w:rPr>
        <w:t xml:space="preserve"> to </w:t>
      </w:r>
      <w:r w:rsidRPr="00A72387" w:rsidR="6FF3F241">
        <w:rPr>
          <w:rFonts w:ascii="Lato" w:hAnsi="Lato" w:eastAsia="Times New Roman" w:cs="Times New Roman"/>
          <w:spacing w:val="5"/>
          <w:sz w:val="23"/>
          <w:szCs w:val="23"/>
          <w:lang w:eastAsia="en-GB"/>
        </w:rPr>
        <w:t xml:space="preserve">submit</w:t>
      </w:r>
      <w:r w:rsidRPr="00A72387" w:rsidR="6FF3F241">
        <w:rPr>
          <w:rFonts w:ascii="Lato" w:hAnsi="Lato" w:eastAsia="Times New Roman" w:cs="Times New Roman"/>
          <w:spacing w:val="5"/>
          <w:sz w:val="23"/>
          <w:szCs w:val="23"/>
          <w:lang w:eastAsia="en-GB"/>
        </w:rPr>
        <w:t xml:space="preserve"> a copy of the plan for their stand at least three weeks before the commencement of stand build-up. Please advise your </w:t>
      </w:r>
      <w:r w:rsidRPr="00A72387" w:rsidR="2AEF8FBD">
        <w:rPr>
          <w:rFonts w:ascii="Lato" w:hAnsi="Lato" w:eastAsia="Times New Roman" w:cs="Times New Roman"/>
          <w:spacing w:val="5"/>
          <w:sz w:val="23"/>
          <w:szCs w:val="23"/>
          <w:lang w:eastAsia="en-GB"/>
        </w:rPr>
        <w:t>stand fitting</w:t>
      </w:r>
      <w:r w:rsidRPr="00A72387" w:rsidR="6FF3F241">
        <w:rPr>
          <w:rFonts w:ascii="Lato" w:hAnsi="Lato" w:eastAsia="Times New Roman" w:cs="Times New Roman"/>
          <w:spacing w:val="5"/>
          <w:sz w:val="23"/>
          <w:szCs w:val="23"/>
          <w:lang w:eastAsia="en-GB"/>
        </w:rPr>
        <w:t xml:space="preserve"> contractor of this requirement.</w:t>
      </w:r>
    </w:p>
    <w:p w:rsidR="002A55D3" w:rsidP="00DB5BFB" w:rsidRDefault="00C51EE0" w14:paraId="52622E30"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No signs, graphic panels, banners or other exhibits or display equipment may be fixed or attached to any part of the building. All displays must be free standing or attached to an adequate display system or structure.</w:t>
      </w:r>
    </w:p>
    <w:p w:rsidRPr="006A068A" w:rsidR="00A72387" w:rsidP="2958C7AE" w:rsidRDefault="00A72387" w14:paraId="24180240" w14:textId="15C22985">
      <w:pPr>
        <w:pStyle w:val="ListParagraph"/>
        <w:numPr>
          <w:ilvl w:val="0"/>
          <w:numId w:val="4"/>
        </w:numPr>
        <w:shd w:val="clear" w:color="auto" w:fill="FFFFFF" w:themeFill="background1"/>
        <w:spacing w:before="100" w:beforeAutospacing="on" w:after="100" w:afterAutospacing="on" w:line="240" w:lineRule="auto"/>
        <w:rPr>
          <w:rFonts w:ascii="Lato" w:hAnsi="Lato" w:eastAsia="Times New Roman" w:cs="Times New Roman"/>
          <w:spacing w:val="5"/>
          <w:sz w:val="23"/>
          <w:szCs w:val="23"/>
          <w:lang w:eastAsia="en-GB"/>
        </w:rPr>
      </w:pPr>
      <w:r w:rsidRPr="006A068A" w:rsidR="024F116C">
        <w:rPr>
          <w:rFonts w:ascii="Lato" w:hAnsi="Lato"/>
          <w:spacing w:val="5"/>
          <w:sz w:val="23"/>
          <w:szCs w:val="23"/>
          <w:lang w:eastAsia="en-GB"/>
        </w:rPr>
        <w:t xml:space="preserve">Exhibitors </w:t>
      </w:r>
      <w:r w:rsidRPr="006A068A" w:rsidR="024F116C">
        <w:rPr>
          <w:rFonts w:ascii="Lato" w:hAnsi="Lato"/>
          <w:spacing w:val="5"/>
          <w:sz w:val="23"/>
          <w:szCs w:val="23"/>
          <w:lang w:eastAsia="en-GB"/>
        </w:rPr>
        <w:t xml:space="preserve">are required to</w:t>
      </w:r>
      <w:r w:rsidRPr="006A068A" w:rsidR="024F116C">
        <w:rPr>
          <w:rFonts w:ascii="Lato" w:hAnsi="Lato"/>
          <w:spacing w:val="5"/>
          <w:sz w:val="23"/>
          <w:szCs w:val="23"/>
          <w:lang w:eastAsia="en-GB"/>
        </w:rPr>
        <w:t xml:space="preserve"> conform to the </w:t>
      </w:r>
      <w:hyperlink r:id="R1b6f3f1ea8d64021">
        <w:r w:rsidRPr="2958C7AE" w:rsidR="024F116C">
          <w:rPr>
            <w:rStyle w:val="Hyperlink"/>
            <w:rFonts w:ascii="Lato" w:hAnsi="Lato"/>
            <w:sz w:val="23"/>
            <w:szCs w:val="23"/>
            <w:lang w:eastAsia="en-GB"/>
          </w:rPr>
          <w:t>Safety Health and Welfare at Work Act 2005</w:t>
        </w:r>
        <w:r w:rsidRPr="2958C7AE" w:rsidR="024F116C">
          <w:rPr>
            <w:rStyle w:val="Hyperlink"/>
            <w:rFonts w:ascii="Lato" w:hAnsi="Lato"/>
            <w:sz w:val="23"/>
            <w:szCs w:val="23"/>
            <w:lang w:eastAsia="en-GB"/>
          </w:rPr>
          <w:t>.</w:t>
        </w:r>
      </w:hyperlink>
      <w:r w:rsidRPr="006A068A" w:rsidR="024F116C">
        <w:rPr>
          <w:rFonts w:ascii="Lato" w:hAnsi="Lato"/>
          <w:spacing w:val="5"/>
          <w:sz w:val="23"/>
          <w:szCs w:val="23"/>
          <w:lang w:eastAsia="en-GB"/>
        </w:rPr>
        <w:t xml:space="preserve"> All contractors and crew are obliged to wear a high-visibility vest and safety shoes during the build-up and break down of the exhibition.</w:t>
      </w:r>
    </w:p>
    <w:p w:rsidRPr="006A068A" w:rsidR="00A72387" w:rsidP="00A72387" w:rsidRDefault="00A72387" w14:paraId="481B1E34" w14:textId="78E725BB">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6A068A">
        <w:rPr>
          <w:rFonts w:ascii="Lato" w:hAnsi="Lato" w:eastAsia="Times New Roman" w:cs="Times New Roman"/>
          <w:spacing w:val="5"/>
          <w:sz w:val="23"/>
          <w:szCs w:val="23"/>
          <w:lang w:eastAsia="en-GB"/>
        </w:rPr>
        <w:t>The Work at Height Regulations require all contractors and crew working on high ladders have additional assistance. Standing on chairs</w:t>
      </w:r>
      <w:r w:rsidRPr="006A068A" w:rsidR="006A068A">
        <w:rPr>
          <w:rFonts w:ascii="Lato" w:hAnsi="Lato" w:eastAsia="Times New Roman" w:cs="Times New Roman"/>
          <w:spacing w:val="5"/>
          <w:sz w:val="23"/>
          <w:szCs w:val="23"/>
          <w:lang w:eastAsia="en-GB"/>
        </w:rPr>
        <w:t>, boxes etc.</w:t>
      </w:r>
      <w:r w:rsidRPr="006A068A">
        <w:rPr>
          <w:rFonts w:ascii="Lato" w:hAnsi="Lato" w:eastAsia="Times New Roman" w:cs="Times New Roman"/>
          <w:spacing w:val="5"/>
          <w:sz w:val="23"/>
          <w:szCs w:val="23"/>
          <w:lang w:eastAsia="en-GB"/>
        </w:rPr>
        <w:t xml:space="preserve"> </w:t>
      </w:r>
      <w:r w:rsidRPr="006A068A" w:rsidR="006A068A">
        <w:rPr>
          <w:rFonts w:ascii="Lato" w:hAnsi="Lato" w:eastAsia="Times New Roman" w:cs="Times New Roman"/>
          <w:spacing w:val="5"/>
          <w:sz w:val="23"/>
          <w:szCs w:val="23"/>
          <w:lang w:eastAsia="en-GB"/>
        </w:rPr>
        <w:t>is not permitted.</w:t>
      </w:r>
    </w:p>
    <w:p w:rsidRPr="006A068A" w:rsidR="00A72387" w:rsidP="00A72387" w:rsidRDefault="00A72387" w14:paraId="5733B30C" w14:textId="2A5F1C0E">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6A068A">
        <w:rPr>
          <w:rFonts w:ascii="Lato" w:hAnsi="Lato" w:eastAsia="Times New Roman" w:cs="Times New Roman"/>
          <w:spacing w:val="5"/>
          <w:sz w:val="23"/>
          <w:szCs w:val="23"/>
          <w:lang w:eastAsia="en-GB"/>
        </w:rPr>
        <w:t>All contractors working with cutting machinery are required to provide adequate risk assessments and method statements in advance of the build.</w:t>
      </w:r>
    </w:p>
    <w:p w:rsidRPr="00A72387" w:rsidR="002A55D3" w:rsidP="00DB5BFB" w:rsidRDefault="00C51EE0" w14:paraId="2778CDBD"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Work on all stands must be completed no later than the evening before the exhibition opens. No work, erection, decoration or wiring may be undertaken on stands once the exhibition is open.</w:t>
      </w:r>
    </w:p>
    <w:p w:rsidR="002A55D3" w:rsidP="00DB5BFB" w:rsidRDefault="00C51EE0" w14:paraId="0FA7B70C" w14:textId="46A61ED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 xml:space="preserve">Only </w:t>
      </w:r>
      <w:r w:rsidRPr="00A72387" w:rsidR="008A11DA">
        <w:rPr>
          <w:rFonts w:ascii="Lato" w:hAnsi="Lato" w:eastAsia="Times New Roman" w:cs="Times New Roman"/>
          <w:spacing w:val="5"/>
          <w:sz w:val="23"/>
          <w:szCs w:val="23"/>
          <w:lang w:eastAsia="en-GB"/>
        </w:rPr>
        <w:t>fire-retardant</w:t>
      </w:r>
      <w:r w:rsidRPr="00A72387">
        <w:rPr>
          <w:rFonts w:ascii="Lato" w:hAnsi="Lato" w:eastAsia="Times New Roman" w:cs="Times New Roman"/>
          <w:spacing w:val="5"/>
          <w:sz w:val="23"/>
          <w:szCs w:val="23"/>
          <w:lang w:eastAsia="en-GB"/>
        </w:rPr>
        <w:t xml:space="preserve"> materials may be used in the construction of exhibition stands. All timber, hardboard, plywood or similar material must be rendered flame retardant by an acceptable method of impregnation and must have certificates to prove this. Fireproof certificates are also required for all stand dressings such as drapes, furniture etc. Exhibitors are particularly reminded that foam or rubber back carpet is </w:t>
      </w:r>
      <w:r w:rsidRPr="00A72387">
        <w:rPr>
          <w:rFonts w:ascii="Lato" w:hAnsi="Lato" w:eastAsia="Times New Roman" w:cs="Times New Roman"/>
          <w:b/>
          <w:bCs/>
          <w:spacing w:val="5"/>
          <w:sz w:val="23"/>
          <w:szCs w:val="23"/>
          <w:lang w:eastAsia="en-GB"/>
        </w:rPr>
        <w:t>NOT</w:t>
      </w:r>
      <w:r w:rsidRPr="00A72387">
        <w:rPr>
          <w:rFonts w:ascii="Lato" w:hAnsi="Lato" w:eastAsia="Times New Roman" w:cs="Times New Roman"/>
          <w:spacing w:val="5"/>
          <w:sz w:val="23"/>
          <w:szCs w:val="23"/>
          <w:lang w:eastAsia="en-GB"/>
        </w:rPr>
        <w:t> permitted</w:t>
      </w:r>
      <w:r w:rsidRPr="00A72387" w:rsidR="00C25B70">
        <w:rPr>
          <w:rFonts w:ascii="Lato" w:hAnsi="Lato" w:eastAsia="Times New Roman" w:cs="Times New Roman"/>
          <w:spacing w:val="5"/>
          <w:sz w:val="23"/>
          <w:szCs w:val="23"/>
          <w:lang w:eastAsia="en-GB"/>
        </w:rPr>
        <w:t xml:space="preserve">. The </w:t>
      </w:r>
      <w:r w:rsidRPr="00A72387">
        <w:rPr>
          <w:rFonts w:ascii="Lato" w:hAnsi="Lato" w:eastAsia="Times New Roman" w:cs="Times New Roman"/>
          <w:spacing w:val="5"/>
          <w:sz w:val="23"/>
          <w:szCs w:val="23"/>
          <w:lang w:eastAsia="en-GB"/>
        </w:rPr>
        <w:t xml:space="preserve">fire officer will only permit fire resistant carpet tiles and </w:t>
      </w:r>
      <w:r w:rsidRPr="00A72387" w:rsidR="00190D56">
        <w:rPr>
          <w:rFonts w:ascii="Lato" w:hAnsi="Lato" w:eastAsia="Times New Roman" w:cs="Times New Roman"/>
          <w:spacing w:val="5"/>
          <w:sz w:val="23"/>
          <w:szCs w:val="23"/>
          <w:lang w:eastAsia="en-GB"/>
        </w:rPr>
        <w:t>fireproofed</w:t>
      </w:r>
      <w:r w:rsidRPr="00A72387">
        <w:rPr>
          <w:rFonts w:ascii="Lato" w:hAnsi="Lato" w:eastAsia="Times New Roman" w:cs="Times New Roman"/>
          <w:spacing w:val="5"/>
          <w:sz w:val="23"/>
          <w:szCs w:val="23"/>
          <w:lang w:eastAsia="en-GB"/>
        </w:rPr>
        <w:t xml:space="preserve"> carpet to be used in exhibitions. All carpets and carpet tiles used on exhibition stands must have a certificate to state that they conform to fireproof standards BS4790. GAS Bottles are </w:t>
      </w:r>
      <w:r w:rsidRPr="00A72387">
        <w:rPr>
          <w:rFonts w:ascii="Lato" w:hAnsi="Lato" w:eastAsia="Times New Roman" w:cs="Times New Roman"/>
          <w:b/>
          <w:bCs/>
          <w:spacing w:val="5"/>
          <w:sz w:val="23"/>
          <w:szCs w:val="23"/>
          <w:lang w:eastAsia="en-GB"/>
        </w:rPr>
        <w:t>NOT</w:t>
      </w:r>
      <w:r w:rsidRPr="00A72387">
        <w:rPr>
          <w:rFonts w:ascii="Lato" w:hAnsi="Lato" w:eastAsia="Times New Roman" w:cs="Times New Roman"/>
          <w:spacing w:val="5"/>
          <w:sz w:val="23"/>
          <w:szCs w:val="23"/>
          <w:lang w:eastAsia="en-GB"/>
        </w:rPr>
        <w:t xml:space="preserve"> permitted </w:t>
      </w:r>
      <w:r w:rsidRPr="00A72387" w:rsidR="003412B3">
        <w:rPr>
          <w:rFonts w:ascii="Lato" w:hAnsi="Lato" w:eastAsia="Times New Roman" w:cs="Times New Roman"/>
          <w:spacing w:val="5"/>
          <w:sz w:val="23"/>
          <w:szCs w:val="23"/>
          <w:lang w:eastAsia="en-GB"/>
        </w:rPr>
        <w:t xml:space="preserve">at any stage in the </w:t>
      </w:r>
      <w:r w:rsidRPr="00A72387">
        <w:rPr>
          <w:rFonts w:ascii="Lato" w:hAnsi="Lato" w:eastAsia="Times New Roman" w:cs="Times New Roman"/>
          <w:spacing w:val="5"/>
          <w:sz w:val="23"/>
          <w:szCs w:val="23"/>
          <w:lang w:eastAsia="en-GB"/>
        </w:rPr>
        <w:t>hall.</w:t>
      </w:r>
    </w:p>
    <w:p w:rsidRPr="00A72387" w:rsidR="006A068A" w:rsidP="00DB5BFB" w:rsidRDefault="006A068A" w14:paraId="3F3CE4F1" w14:textId="44A4A1BD">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Pr>
          <w:rFonts w:ascii="Lato" w:hAnsi="Lato" w:eastAsia="Times New Roman" w:cs="Times New Roman"/>
          <w:spacing w:val="5"/>
          <w:sz w:val="23"/>
          <w:szCs w:val="23"/>
          <w:lang w:eastAsia="en-GB"/>
        </w:rPr>
        <w:t>No naked flame may be used.</w:t>
      </w:r>
    </w:p>
    <w:p w:rsidRPr="00A72387" w:rsidR="002A55D3" w:rsidP="00DB5BFB" w:rsidRDefault="00C51EE0" w14:paraId="15091ECF" w14:textId="05F579FD">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 xml:space="preserve">Your attention is drawn to the performing rights charges imposed by IMRO on the playing of music or promotional videos with music </w:t>
      </w:r>
      <w:r w:rsidRPr="00A72387" w:rsidR="00FB49C3">
        <w:rPr>
          <w:rFonts w:ascii="Lato" w:hAnsi="Lato" w:eastAsia="Times New Roman" w:cs="Times New Roman"/>
          <w:spacing w:val="5"/>
          <w:sz w:val="23"/>
          <w:szCs w:val="23"/>
          <w:lang w:eastAsia="en-GB"/>
        </w:rPr>
        <w:t>soundtracks</w:t>
      </w:r>
      <w:r w:rsidRPr="00A72387">
        <w:rPr>
          <w:rFonts w:ascii="Lato" w:hAnsi="Lato" w:eastAsia="Times New Roman" w:cs="Times New Roman"/>
          <w:spacing w:val="5"/>
          <w:sz w:val="23"/>
          <w:szCs w:val="23"/>
          <w:lang w:eastAsia="en-GB"/>
        </w:rPr>
        <w:t xml:space="preserve">. See IMRO details </w:t>
      </w:r>
      <w:r w:rsidRPr="00A72387" w:rsidR="008B27E7">
        <w:rPr>
          <w:rFonts w:ascii="Lato" w:hAnsi="Lato" w:eastAsia="Times New Roman" w:cs="Times New Roman"/>
          <w:spacing w:val="5"/>
          <w:sz w:val="23"/>
          <w:szCs w:val="23"/>
          <w:lang w:eastAsia="en-GB"/>
        </w:rPr>
        <w:t xml:space="preserve">outlined </w:t>
      </w:r>
      <w:hyperlink w:history="1" r:id="rId9">
        <w:r w:rsidRPr="00A72387" w:rsidR="008B27E7">
          <w:rPr>
            <w:rStyle w:val="Hyperlink"/>
            <w:rFonts w:ascii="Lato" w:hAnsi="Lato" w:eastAsia="Times New Roman" w:cs="Times New Roman"/>
            <w:spacing w:val="5"/>
            <w:sz w:val="23"/>
            <w:szCs w:val="23"/>
            <w:lang w:eastAsia="en-GB"/>
          </w:rPr>
          <w:t>here.</w:t>
        </w:r>
      </w:hyperlink>
    </w:p>
    <w:p w:rsidRPr="00A72387" w:rsidR="002A55D3" w:rsidP="00DB5BFB" w:rsidRDefault="00C51EE0" w14:paraId="02FD993B" w14:textId="55EC0C4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Excessive noise or loudspeakers are not permitted where these cause interference with other stands</w:t>
      </w:r>
      <w:r w:rsidRPr="00A72387" w:rsidR="002A55D3">
        <w:rPr>
          <w:rFonts w:ascii="Lato" w:hAnsi="Lato" w:eastAsia="Times New Roman" w:cs="Times New Roman"/>
          <w:spacing w:val="5"/>
          <w:sz w:val="23"/>
          <w:szCs w:val="23"/>
          <w:lang w:eastAsia="en-GB"/>
        </w:rPr>
        <w:t>.</w:t>
      </w:r>
    </w:p>
    <w:p w:rsidRPr="00A72387" w:rsidR="002A55D3" w:rsidP="00DB5BFB" w:rsidRDefault="00C51EE0" w14:paraId="56F908BA" w14:textId="5230BAB8">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Exhibitors are not permitted to hand out leaflets</w:t>
      </w:r>
      <w:r w:rsidR="006A068A">
        <w:rPr>
          <w:rFonts w:ascii="Lato" w:hAnsi="Lato" w:eastAsia="Times New Roman" w:cs="Times New Roman"/>
          <w:spacing w:val="5"/>
          <w:sz w:val="23"/>
          <w:szCs w:val="23"/>
          <w:lang w:eastAsia="en-GB"/>
        </w:rPr>
        <w:t>, on the approaches to the hall,</w:t>
      </w:r>
      <w:r w:rsidRPr="00A72387">
        <w:rPr>
          <w:rFonts w:ascii="Lato" w:hAnsi="Lato" w:eastAsia="Times New Roman" w:cs="Times New Roman"/>
          <w:spacing w:val="5"/>
          <w:sz w:val="23"/>
          <w:szCs w:val="23"/>
          <w:lang w:eastAsia="en-GB"/>
        </w:rPr>
        <w:t xml:space="preserve"> at the entrances or in the gangway spaces outside of their stand area, or to place leaflets on cars in the vicinity of the exhibition.</w:t>
      </w:r>
    </w:p>
    <w:p w:rsidRPr="00A72387" w:rsidR="002A55D3" w:rsidP="00DB5BFB" w:rsidRDefault="00C51EE0" w14:paraId="5A5A357D"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We regret that the use of the Public Address System is restricted to emergency use and necessary show announcements.</w:t>
      </w:r>
    </w:p>
    <w:p w:rsidRPr="00A72387" w:rsidR="002A55D3" w:rsidP="00DB5BFB" w:rsidRDefault="00C51EE0" w14:paraId="0B58B442"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lastRenderedPageBreak/>
        <w:t>In the interest of security, fire doors may not be used by exhibitors once the exhibition is in operation.</w:t>
      </w:r>
    </w:p>
    <w:p w:rsidRPr="00A72387" w:rsidR="002A55D3" w:rsidP="00DB5BFB" w:rsidRDefault="00C51EE0" w14:paraId="39F704CF"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 xml:space="preserve">Exhibitor badges should </w:t>
      </w:r>
      <w:r w:rsidRPr="00A72387" w:rsidR="003412B3">
        <w:rPr>
          <w:rFonts w:ascii="Lato" w:hAnsi="Lato" w:eastAsia="Times New Roman" w:cs="Times New Roman"/>
          <w:spacing w:val="5"/>
          <w:sz w:val="23"/>
          <w:szCs w:val="23"/>
          <w:lang w:eastAsia="en-GB"/>
        </w:rPr>
        <w:t>always be worn and clearly visible</w:t>
      </w:r>
      <w:r w:rsidRPr="00A72387" w:rsidR="00671C1C">
        <w:rPr>
          <w:rFonts w:ascii="Lato" w:hAnsi="Lato" w:eastAsia="Times New Roman" w:cs="Times New Roman"/>
          <w:spacing w:val="5"/>
          <w:sz w:val="23"/>
          <w:szCs w:val="23"/>
          <w:lang w:eastAsia="en-GB"/>
        </w:rPr>
        <w:t xml:space="preserve"> </w:t>
      </w:r>
      <w:r w:rsidRPr="00A72387" w:rsidR="008A11DA">
        <w:rPr>
          <w:rFonts w:ascii="Lato" w:hAnsi="Lato" w:eastAsia="Times New Roman" w:cs="Times New Roman"/>
          <w:spacing w:val="5"/>
          <w:sz w:val="23"/>
          <w:szCs w:val="23"/>
          <w:lang w:eastAsia="en-GB"/>
        </w:rPr>
        <w:t xml:space="preserve">during </w:t>
      </w:r>
      <w:r w:rsidRPr="00A72387" w:rsidR="003412B3">
        <w:rPr>
          <w:rFonts w:ascii="Lato" w:hAnsi="Lato" w:eastAsia="Times New Roman" w:cs="Times New Roman"/>
          <w:spacing w:val="5"/>
          <w:sz w:val="23"/>
          <w:szCs w:val="23"/>
          <w:lang w:eastAsia="en-GB"/>
        </w:rPr>
        <w:t>opening hours of the event.</w:t>
      </w:r>
    </w:p>
    <w:p w:rsidRPr="00A72387" w:rsidR="002A55D3" w:rsidP="00DB5BFB" w:rsidRDefault="00C51EE0" w14:paraId="5E903A88" w14:textId="5EA8745B">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Exhibitors should familiarise themselves with the location of emergency exits and firefighting equipment within the hall. Please read the emergency procedures material which will be included in your exhibitor’s kit, available</w:t>
      </w:r>
      <w:r w:rsidRPr="00A72387" w:rsidR="00BC335A">
        <w:rPr>
          <w:rFonts w:ascii="Lato" w:hAnsi="Lato" w:eastAsia="Times New Roman" w:cs="Times New Roman"/>
          <w:spacing w:val="5"/>
          <w:sz w:val="23"/>
          <w:szCs w:val="23"/>
          <w:lang w:eastAsia="en-GB"/>
        </w:rPr>
        <w:t xml:space="preserve"> for collection</w:t>
      </w:r>
      <w:r w:rsidRPr="00A72387">
        <w:rPr>
          <w:rFonts w:ascii="Lato" w:hAnsi="Lato" w:eastAsia="Times New Roman" w:cs="Times New Roman"/>
          <w:spacing w:val="5"/>
          <w:sz w:val="23"/>
          <w:szCs w:val="23"/>
          <w:lang w:eastAsia="en-GB"/>
        </w:rPr>
        <w:t xml:space="preserve"> from the </w:t>
      </w:r>
      <w:r w:rsidRPr="00A72387" w:rsidR="00BD7FE6">
        <w:rPr>
          <w:rFonts w:ascii="Lato" w:hAnsi="Lato" w:eastAsia="Times New Roman" w:cs="Times New Roman"/>
          <w:spacing w:val="5"/>
          <w:sz w:val="23"/>
          <w:szCs w:val="23"/>
          <w:lang w:eastAsia="en-GB"/>
        </w:rPr>
        <w:t>organiser’s</w:t>
      </w:r>
      <w:r w:rsidRPr="00A72387">
        <w:rPr>
          <w:rFonts w:ascii="Lato" w:hAnsi="Lato" w:eastAsia="Times New Roman" w:cs="Times New Roman"/>
          <w:spacing w:val="5"/>
          <w:sz w:val="23"/>
          <w:szCs w:val="23"/>
          <w:lang w:eastAsia="en-GB"/>
        </w:rPr>
        <w:t xml:space="preserve"> office during build-up. All security risks should be reported to the </w:t>
      </w:r>
      <w:r w:rsidRPr="00A72387" w:rsidR="00BD7FE6">
        <w:rPr>
          <w:rFonts w:ascii="Lato" w:hAnsi="Lato" w:eastAsia="Times New Roman" w:cs="Times New Roman"/>
          <w:spacing w:val="5"/>
          <w:sz w:val="23"/>
          <w:szCs w:val="23"/>
          <w:lang w:eastAsia="en-GB"/>
        </w:rPr>
        <w:t>organiser’s</w:t>
      </w:r>
      <w:r w:rsidRPr="00A72387">
        <w:rPr>
          <w:rFonts w:ascii="Lato" w:hAnsi="Lato" w:eastAsia="Times New Roman" w:cs="Times New Roman"/>
          <w:spacing w:val="5"/>
          <w:sz w:val="23"/>
          <w:szCs w:val="23"/>
          <w:lang w:eastAsia="en-GB"/>
        </w:rPr>
        <w:t xml:space="preserve"> office</w:t>
      </w:r>
      <w:r w:rsidRPr="00A72387" w:rsidR="00BC335A">
        <w:rPr>
          <w:rFonts w:ascii="Lato" w:hAnsi="Lato" w:eastAsia="Times New Roman" w:cs="Times New Roman"/>
          <w:spacing w:val="5"/>
          <w:sz w:val="23"/>
          <w:szCs w:val="23"/>
          <w:lang w:eastAsia="en-GB"/>
        </w:rPr>
        <w:t xml:space="preserve"> immediately upon becoming aware.</w:t>
      </w:r>
    </w:p>
    <w:p w:rsidRPr="00A72387" w:rsidR="002A55D3" w:rsidP="00DB5BFB" w:rsidRDefault="00C51EE0" w14:paraId="767E400A" w14:textId="7D8A3D6C">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 xml:space="preserve">The exhibition Regulations and Conditions on the back of the </w:t>
      </w:r>
      <w:hyperlink w:history="1" r:id="rId10">
        <w:r w:rsidRPr="006A068A">
          <w:rPr>
            <w:rStyle w:val="Hyperlink"/>
            <w:rFonts w:ascii="Lato" w:hAnsi="Lato" w:eastAsia="Times New Roman" w:cs="Times New Roman"/>
            <w:spacing w:val="5"/>
            <w:sz w:val="23"/>
            <w:szCs w:val="23"/>
            <w:lang w:eastAsia="en-GB"/>
          </w:rPr>
          <w:t>Application for Space Form</w:t>
        </w:r>
      </w:hyperlink>
      <w:r w:rsidRPr="00A72387">
        <w:rPr>
          <w:rFonts w:ascii="Lato" w:hAnsi="Lato" w:eastAsia="Times New Roman" w:cs="Times New Roman"/>
          <w:spacing w:val="5"/>
          <w:sz w:val="23"/>
          <w:szCs w:val="23"/>
          <w:lang w:eastAsia="en-GB"/>
        </w:rPr>
        <w:t xml:space="preserve"> apply. Your attention is drawn to Paragraph Two of your Application for Space Form which requires that written permission from the organisers must be obtained before you sublet any part of your stand.</w:t>
      </w:r>
    </w:p>
    <w:p w:rsidRPr="00A72387" w:rsidR="002A55D3" w:rsidP="7AEDC0A1" w:rsidRDefault="00C51EE0" w14:paraId="0D1AD068" w14:textId="6877AAC1">
      <w:pPr>
        <w:pStyle w:val="ListParagraph"/>
        <w:numPr>
          <w:ilvl w:val="0"/>
          <w:numId w:val="4"/>
        </w:numPr>
        <w:shd w:val="clear" w:color="auto" w:fill="FFFFFF" w:themeFill="background1"/>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No food, beverage or confectionery may be sold from stands without the prior written agreement of the organisers and The RDS. A fee may be charged.</w:t>
      </w:r>
      <w:r w:rsidR="006A068A">
        <w:rPr>
          <w:rFonts w:ascii="Lato" w:hAnsi="Lato" w:eastAsia="Times New Roman" w:cs="Times New Roman"/>
          <w:spacing w:val="5"/>
          <w:sz w:val="23"/>
          <w:szCs w:val="23"/>
          <w:lang w:eastAsia="en-GB"/>
        </w:rPr>
        <w:t xml:space="preserve"> Free Samples must comply with RDS guidelines.</w:t>
      </w:r>
      <w:r w:rsidR="0313DA26">
        <w:rPr>
          <w:rFonts w:ascii="Lato" w:hAnsi="Lato" w:eastAsia="Times New Roman" w:cs="Times New Roman"/>
          <w:spacing w:val="5"/>
          <w:sz w:val="23"/>
          <w:szCs w:val="23"/>
          <w:lang w:eastAsia="en-GB"/>
        </w:rPr>
        <w:t xml:space="preserve"> </w:t>
      </w:r>
    </w:p>
    <w:p w:rsidRPr="00A72387" w:rsidR="002A55D3" w:rsidP="00DB5BFB" w:rsidRDefault="00C51EE0" w14:paraId="02E51744"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Children under the age of 16 years are not permitted within the complex during construction or dismantling of any event.</w:t>
      </w:r>
    </w:p>
    <w:p w:rsidRPr="00A72387" w:rsidR="002A55D3" w:rsidP="00DB5BFB" w:rsidRDefault="00C51EE0" w14:paraId="44E5FDD5"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b/>
          <w:bCs/>
          <w:spacing w:val="5"/>
          <w:sz w:val="23"/>
          <w:szCs w:val="23"/>
          <w:u w:val="single"/>
          <w:lang w:eastAsia="en-GB"/>
        </w:rPr>
        <w:t>All items for sale must be priced and charged in Euros including Irish VAT.</w:t>
      </w:r>
    </w:p>
    <w:p w:rsidRPr="00A72387" w:rsidR="002A55D3" w:rsidP="00DB5BFB" w:rsidRDefault="00C51EE0" w14:paraId="2197ED2C"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All products for sale must be E.C. approved.</w:t>
      </w:r>
    </w:p>
    <w:p w:rsidRPr="00A72387" w:rsidR="002A55D3" w:rsidP="00DB5BFB" w:rsidRDefault="00C51EE0" w14:paraId="05FD4A18"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Exhibitors may not distribute any material which relates to the products or service supplied by another exhibitor. Exhibitors may not approach visitors in the gangways if this interferes with the rights or promotional efforts of another exhibitor.</w:t>
      </w:r>
    </w:p>
    <w:p w:rsidRPr="00A72387" w:rsidR="002A55D3" w:rsidP="00DB5BFB" w:rsidRDefault="00C51EE0" w14:paraId="07731D70"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Exhibitors may not attend seminars presented by other exhibitors.</w:t>
      </w:r>
    </w:p>
    <w:p w:rsidRPr="00A72387" w:rsidR="002A55D3" w:rsidP="00DB5BFB" w:rsidRDefault="00C51EE0" w14:paraId="00F8F8C3"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Exhibitors agree that they will only promote products or services which they are legally entitled to promote and will make clear to visitors any challenges to their legal right to sell or promote their products of services.</w:t>
      </w:r>
    </w:p>
    <w:p w:rsidRPr="00A72387" w:rsidR="002A55D3" w:rsidP="00DB5BFB" w:rsidRDefault="00C51EE0" w14:paraId="36D64DD2"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 xml:space="preserve">Any accident, incident, injury, theft or other loss must be reported immediately to the manager in the </w:t>
      </w:r>
      <w:r w:rsidRPr="00A72387" w:rsidR="008F4694">
        <w:rPr>
          <w:rFonts w:ascii="Lato" w:hAnsi="Lato" w:eastAsia="Times New Roman" w:cs="Times New Roman"/>
          <w:spacing w:val="5"/>
          <w:sz w:val="23"/>
          <w:szCs w:val="23"/>
          <w:lang w:eastAsia="en-GB"/>
        </w:rPr>
        <w:t>organiser’s</w:t>
      </w:r>
      <w:r w:rsidRPr="00A72387">
        <w:rPr>
          <w:rFonts w:ascii="Lato" w:hAnsi="Lato" w:eastAsia="Times New Roman" w:cs="Times New Roman"/>
          <w:spacing w:val="5"/>
          <w:sz w:val="23"/>
          <w:szCs w:val="23"/>
          <w:lang w:eastAsia="en-GB"/>
        </w:rPr>
        <w:t xml:space="preserve"> office</w:t>
      </w:r>
      <w:r w:rsidRPr="00A72387" w:rsidR="00AA7E5A">
        <w:rPr>
          <w:rFonts w:ascii="Lato" w:hAnsi="Lato" w:eastAsia="Times New Roman" w:cs="Times New Roman"/>
          <w:spacing w:val="5"/>
          <w:sz w:val="23"/>
          <w:szCs w:val="23"/>
          <w:lang w:eastAsia="en-GB"/>
        </w:rPr>
        <w:t>.</w:t>
      </w:r>
    </w:p>
    <w:p w:rsidRPr="00A72387" w:rsidR="002A55D3" w:rsidP="00DB5BFB" w:rsidRDefault="00C51EE0" w14:paraId="61E42233" w14:textId="77777777">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No helium balloons or other floating objects may be distributed to visitors without the consent of the organisers.</w:t>
      </w:r>
    </w:p>
    <w:p w:rsidRPr="00A72387" w:rsidR="00C51EE0" w:rsidP="00DB5BFB" w:rsidRDefault="00C51EE0" w14:paraId="182FB08F" w14:textId="7F84AEFB">
      <w:pPr>
        <w:pStyle w:val="ListParagraph"/>
        <w:numPr>
          <w:ilvl w:val="0"/>
          <w:numId w:val="4"/>
        </w:numPr>
        <w:shd w:val="clear" w:color="auto" w:fill="FFFFFF"/>
        <w:spacing w:before="100" w:beforeAutospacing="1" w:after="100" w:afterAutospacing="1" w:line="240" w:lineRule="auto"/>
        <w:rPr>
          <w:rFonts w:ascii="Lato" w:hAnsi="Lato" w:eastAsia="Times New Roman" w:cs="Times New Roman"/>
          <w:spacing w:val="5"/>
          <w:sz w:val="23"/>
          <w:szCs w:val="23"/>
          <w:lang w:eastAsia="en-GB"/>
        </w:rPr>
      </w:pPr>
      <w:r w:rsidRPr="00A72387">
        <w:rPr>
          <w:rFonts w:ascii="Lato" w:hAnsi="Lato" w:eastAsia="Times New Roman" w:cs="Times New Roman"/>
          <w:spacing w:val="5"/>
          <w:sz w:val="23"/>
          <w:szCs w:val="23"/>
          <w:lang w:eastAsia="en-GB"/>
        </w:rPr>
        <w:t>All exhibitors selling </w:t>
      </w:r>
      <w:r w:rsidRPr="00A72387">
        <w:rPr>
          <w:rFonts w:ascii="Lato" w:hAnsi="Lato" w:eastAsia="Times New Roman" w:cs="Times New Roman"/>
          <w:spacing w:val="5"/>
          <w:sz w:val="23"/>
          <w:szCs w:val="23"/>
          <w:u w:val="single"/>
          <w:lang w:eastAsia="en-GB"/>
        </w:rPr>
        <w:t>and/or</w:t>
      </w:r>
      <w:r w:rsidRPr="00A72387">
        <w:rPr>
          <w:rFonts w:ascii="Lato" w:hAnsi="Lato" w:eastAsia="Times New Roman" w:cs="Times New Roman"/>
          <w:spacing w:val="5"/>
          <w:sz w:val="23"/>
          <w:szCs w:val="23"/>
          <w:lang w:eastAsia="en-GB"/>
        </w:rPr>
        <w:t> advertising electrical and electronic equipment (EEE) undertake to comply with the Waste Management (</w:t>
      </w:r>
      <w:r w:rsidRPr="00A72387">
        <w:rPr>
          <w:rFonts w:ascii="Lato" w:hAnsi="Lato" w:eastAsia="Times New Roman" w:cs="Times New Roman"/>
          <w:b/>
          <w:bCs/>
          <w:spacing w:val="5"/>
          <w:sz w:val="23"/>
          <w:szCs w:val="23"/>
          <w:lang w:eastAsia="en-GB"/>
        </w:rPr>
        <w:t>Waste Electrical and Electronic Equipment</w:t>
      </w:r>
      <w:r w:rsidRPr="00A72387">
        <w:rPr>
          <w:rFonts w:ascii="Lato" w:hAnsi="Lato" w:eastAsia="Times New Roman" w:cs="Times New Roman"/>
          <w:spacing w:val="5"/>
          <w:sz w:val="23"/>
          <w:szCs w:val="23"/>
          <w:lang w:eastAsia="en-GB"/>
        </w:rPr>
        <w:t>) (WEEE) Regulations, SI 340 of 2005.</w:t>
      </w:r>
    </w:p>
    <w:p w:rsidRPr="00A72387" w:rsidR="002671C7" w:rsidP="2958C7AE" w:rsidRDefault="00C51EE0" w14:paraId="3C54E903" w14:textId="74032F68">
      <w:pPr>
        <w:pStyle w:val="Normal"/>
        <w:rPr>
          <w:sz w:val="23"/>
          <w:szCs w:val="23"/>
        </w:rPr>
      </w:pPr>
      <w:r w:rsidRPr="00A72387" w:rsidR="1F04DE5F">
        <w:rPr>
          <w:rFonts w:ascii="Lato" w:hAnsi="Lato" w:eastAsia="Times New Roman" w:cs="Times New Roman"/>
          <w:spacing w:val="5"/>
          <w:sz w:val="23"/>
          <w:szCs w:val="23"/>
          <w:u w:val="single"/>
          <w:shd w:val="clear" w:color="auto" w:fill="FFFFFF"/>
          <w:lang w:eastAsia="en-GB"/>
        </w:rPr>
        <w:t>Note</w:t>
      </w:r>
      <w:r w:rsidRPr="00A72387" w:rsidR="1F04DE5F">
        <w:rPr>
          <w:rFonts w:ascii="Lato" w:hAnsi="Lato" w:eastAsia="Times New Roman" w:cs="Times New Roman"/>
          <w:spacing w:val="5"/>
          <w:sz w:val="23"/>
          <w:szCs w:val="23"/>
          <w:shd w:val="clear" w:color="auto" w:fill="FFFFFF"/>
          <w:lang w:eastAsia="en-GB"/>
        </w:rPr>
        <w:t xml:space="preserve">: Your stand </w:t>
      </w:r>
      <w:r w:rsidRPr="00A72387" w:rsidR="1F04DE5F">
        <w:rPr>
          <w:rFonts w:ascii="Lato" w:hAnsi="Lato" w:eastAsia="Times New Roman" w:cs="Times New Roman"/>
          <w:spacing w:val="5"/>
          <w:sz w:val="23"/>
          <w:szCs w:val="23"/>
          <w:shd w:val="clear" w:color="auto" w:fill="FFFFFF"/>
          <w:lang w:eastAsia="en-GB"/>
        </w:rPr>
        <w:t>maybe inspected</w:t>
      </w:r>
      <w:r w:rsidRPr="00A72387" w:rsidR="1F04DE5F">
        <w:rPr>
          <w:rFonts w:ascii="Lato" w:hAnsi="Lato" w:eastAsia="Times New Roman" w:cs="Times New Roman"/>
          <w:spacing w:val="5"/>
          <w:sz w:val="23"/>
          <w:szCs w:val="23"/>
          <w:shd w:val="clear" w:color="auto" w:fill="FFFFFF"/>
          <w:lang w:eastAsia="en-GB"/>
        </w:rPr>
        <w:t xml:space="preserve"> for compliance with the </w:t>
      </w:r>
      <w:r>
        <w:fldChar w:fldCharType="begin"/>
      </w:r>
      <w:r>
        <w:instrText xml:space="preserve">HYPERLINK "https://www.weeeireland.ie/"</w:instrText>
      </w:r>
      <w:r>
        <w:fldChar w:fldCharType="separate"/>
      </w:r>
      <w:r w:rsidRPr="2958C7AE" w:rsidR="1F04DE5F">
        <w:rPr>
          <w:rStyle w:val="Hyperlink"/>
          <w:rFonts w:ascii="Lato" w:hAnsi="Lato" w:eastAsia="Times New Roman" w:cs="Times New Roman"/>
          <w:b w:val="1"/>
          <w:bCs w:val="1"/>
          <w:spacing w:val="5"/>
          <w:sz w:val="23"/>
          <w:szCs w:val="23"/>
          <w:shd w:val="clear" w:color="auto" w:fill="FFFFFF"/>
          <w:lang w:eastAsia="en-GB"/>
        </w:rPr>
        <w:t>WEEE Regulations</w:t>
      </w:r>
      <w:r w:rsidRPr="2958C7AE" w:rsidR="1F04DE5F">
        <w:rPr>
          <w:rStyle w:val="Hyperlink"/>
          <w:rFonts w:ascii="Lato" w:hAnsi="Lato" w:eastAsia="Times New Roman" w:cs="Times New Roman"/>
          <w:spacing w:val="5"/>
          <w:sz w:val="23"/>
          <w:szCs w:val="23"/>
          <w:shd w:val="clear" w:color="auto" w:fill="FFFFFF"/>
          <w:lang w:eastAsia="en-GB"/>
        </w:rPr>
        <w:t> </w:t>
      </w:r>
      <w:r>
        <w:fldChar w:fldCharType="end"/>
      </w:r>
      <w:r w:rsidRPr="00A72387" w:rsidR="1F04DE5F">
        <w:rPr>
          <w:rFonts w:ascii="Lato" w:hAnsi="Lato" w:eastAsia="Times New Roman" w:cs="Times New Roman"/>
          <w:spacing w:val="5"/>
          <w:sz w:val="23"/>
          <w:szCs w:val="23"/>
          <w:shd w:val="clear" w:color="auto" w:fill="FFFFFF"/>
          <w:lang w:eastAsia="en-GB"/>
        </w:rPr>
        <w:t xml:space="preserve">by the relevant regulatory authority. Further information on your obligations may be found may be found at </w:t>
      </w:r>
      <w:r>
        <w:fldChar w:fldCharType="begin"/>
      </w:r>
      <w:r>
        <w:instrText xml:space="preserve">HYPERLINK "http://www.epa.ie"</w:instrText>
      </w:r>
      <w:r>
        <w:fldChar w:fldCharType="separate"/>
      </w:r>
      <w:r w:rsidRPr="2958C7AE" w:rsidR="56491310">
        <w:rPr>
          <w:rStyle w:val="Hyperlink"/>
          <w:rFonts w:ascii="Lato" w:hAnsi="Lato" w:eastAsia="Times New Roman" w:cs="Times New Roman"/>
          <w:spacing w:val="5"/>
          <w:sz w:val="23"/>
          <w:szCs w:val="23"/>
          <w:shd w:val="clear" w:color="auto" w:fill="FFFFFF"/>
          <w:lang w:eastAsia="en-GB"/>
        </w:rPr>
        <w:t>www.epa.ie</w:t>
      </w:r>
      <w:r>
        <w:fldChar w:fldCharType="end"/>
      </w:r>
      <w:r w:rsidRPr="00A72387" w:rsidR="56491310">
        <w:rPr>
          <w:rFonts w:ascii="Lato" w:hAnsi="Lato" w:eastAsia="Times New Roman" w:cs="Times New Roman"/>
          <w:spacing w:val="5"/>
          <w:sz w:val="23"/>
          <w:szCs w:val="23"/>
          <w:shd w:val="clear" w:color="auto" w:fill="FFFFFF"/>
          <w:lang w:eastAsia="en-GB"/>
        </w:rPr>
        <w:t xml:space="preserve"> </w:t>
      </w:r>
      <w:r w:rsidRPr="00A72387" w:rsidR="1F04DE5F">
        <w:rPr>
          <w:rFonts w:ascii="Lato" w:hAnsi="Lato" w:eastAsia="Times New Roman" w:cs="Times New Roman"/>
          <w:spacing w:val="5"/>
          <w:sz w:val="23"/>
          <w:szCs w:val="23"/>
          <w:shd w:val="clear" w:color="auto" w:fill="FFFFFF"/>
          <w:lang w:eastAsia="en-GB"/>
        </w:rPr>
        <w:t>or by phoning</w:t>
      </w:r>
      <w:r w:rsidRPr="2958C7AE" w:rsidR="1F04DE5F">
        <w:rPr>
          <w:rFonts w:ascii="Lato" w:hAnsi="Lato" w:eastAsia="Lato" w:cs="Lato"/>
          <w:spacing w:val="5"/>
          <w:sz w:val="23"/>
          <w:szCs w:val="23"/>
          <w:shd w:val="clear" w:color="auto" w:fill="FFFFFF"/>
          <w:lang w:eastAsia="en-GB"/>
        </w:rPr>
        <w:t xml:space="preserve"> </w:t>
      </w:r>
      <w:r w:rsidRPr="4D2148C2" w:rsidR="41FC386C">
        <w:rPr>
          <w:rFonts w:ascii="Lato" w:hAnsi="Lato" w:eastAsia="Lato" w:cs="Lato"/>
          <w:b w:val="1"/>
          <w:bCs w:val="1"/>
          <w:i w:val="0"/>
          <w:iCs w:val="0"/>
          <w:caps w:val="0"/>
          <w:smallCaps w:val="0"/>
          <w:noProof w:val="0"/>
          <w:color w:val="333333"/>
          <w:sz w:val="23"/>
          <w:szCs w:val="23"/>
          <w:lang w:val="en-GB"/>
        </w:rPr>
        <w:t>0818 335 599</w:t>
      </w:r>
      <w:r w:rsidRPr="4D2148C2" w:rsidR="36608E5F">
        <w:rPr>
          <w:rFonts w:ascii="Lato" w:hAnsi="Lato" w:eastAsia="Lato" w:cs="Lato"/>
          <w:b w:val="1"/>
          <w:bCs w:val="1"/>
          <w:i w:val="0"/>
          <w:iCs w:val="0"/>
          <w:caps w:val="0"/>
          <w:smallCaps w:val="0"/>
          <w:noProof w:val="0"/>
          <w:color w:val="333333"/>
          <w:sz w:val="23"/>
          <w:szCs w:val="23"/>
          <w:lang w:val="en-GB"/>
        </w:rPr>
        <w:t>.</w:t>
      </w:r>
      <w:r w:rsidRPr="00A72387">
        <w:rPr>
          <w:rFonts w:ascii="Lato" w:hAnsi="Lato" w:eastAsia="Times New Roman" w:cs="Times New Roman"/>
          <w:spacing w:val="5"/>
          <w:sz w:val="23"/>
          <w:szCs w:val="23"/>
          <w:lang w:eastAsia="en-GB"/>
        </w:rPr>
        <w:br/>
      </w:r>
      <w:r w:rsidRPr="00A72387">
        <w:rPr>
          <w:rFonts w:ascii="Lato" w:hAnsi="Lato" w:eastAsia="Times New Roman" w:cs="Times New Roman"/>
          <w:spacing w:val="5"/>
          <w:sz w:val="23"/>
          <w:szCs w:val="23"/>
          <w:lang w:eastAsia="en-GB"/>
        </w:rPr>
        <w:br/>
      </w:r>
      <w:r w:rsidRPr="00A72387" w:rsidR="1F04DE5F">
        <w:rPr>
          <w:rFonts w:ascii="Lato" w:hAnsi="Lato" w:eastAsia="Times New Roman" w:cs="Times New Roman"/>
          <w:b w:val="1"/>
          <w:bCs w:val="1"/>
          <w:spacing w:val="5"/>
          <w:sz w:val="23"/>
          <w:szCs w:val="23"/>
          <w:u w:val="single"/>
          <w:shd w:val="clear" w:color="auto" w:fill="FFFFFF"/>
          <w:lang w:eastAsia="en-GB"/>
        </w:rPr>
        <w:t>OPERATING MACHINERY OR EXHIBITS</w:t>
      </w:r>
      <w:r w:rsidRPr="00A72387">
        <w:rPr>
          <w:rFonts w:ascii="Lato" w:hAnsi="Lato" w:eastAsia="Times New Roman" w:cs="Times New Roman"/>
          <w:spacing w:val="5"/>
          <w:sz w:val="23"/>
          <w:szCs w:val="23"/>
          <w:lang w:eastAsia="en-GB"/>
        </w:rPr>
        <w:br/>
      </w:r>
      <w:r w:rsidRPr="00A72387" w:rsidR="1F04DE5F">
        <w:rPr>
          <w:rFonts w:ascii="Lato" w:hAnsi="Lato" w:eastAsia="Times New Roman" w:cs="Times New Roman"/>
          <w:spacing w:val="5"/>
          <w:sz w:val="23"/>
          <w:szCs w:val="23"/>
          <w:shd w:val="clear" w:color="auto" w:fill="FFFFFF"/>
          <w:lang w:eastAsia="en-GB"/>
        </w:rPr>
        <w:t xml:space="preserve">Moving machinery shall, at the expense of the exhibitor, be installed and protected to the satisfaction of the organiser and the owners of the exhibition premises. No motors, engines, </w:t>
      </w:r>
      <w:r w:rsidRPr="00A72387" w:rsidR="1F04DE5F">
        <w:rPr>
          <w:rFonts w:ascii="Lato" w:hAnsi="Lato" w:eastAsia="Times New Roman" w:cs="Times New Roman"/>
          <w:spacing w:val="5"/>
          <w:sz w:val="23"/>
          <w:szCs w:val="23"/>
          <w:shd w:val="clear" w:color="auto" w:fill="FFFFFF"/>
          <w:lang w:eastAsia="en-GB"/>
        </w:rPr>
        <w:t xml:space="preserve">furnaces</w:t>
      </w:r>
      <w:r w:rsidRPr="00A72387" w:rsidR="1F04DE5F">
        <w:rPr>
          <w:rFonts w:ascii="Lato" w:hAnsi="Lato" w:eastAsia="Times New Roman" w:cs="Times New Roman"/>
          <w:spacing w:val="5"/>
          <w:sz w:val="23"/>
          <w:szCs w:val="23"/>
          <w:shd w:val="clear" w:color="auto" w:fill="FFFFFF"/>
          <w:lang w:eastAsia="en-GB"/>
        </w:rPr>
        <w:t xml:space="preserve"> or </w:t>
      </w:r>
      <w:r w:rsidRPr="00A72387" w:rsidR="5D9046F8">
        <w:rPr>
          <w:rFonts w:ascii="Lato" w:hAnsi="Lato" w:eastAsia="Times New Roman" w:cs="Times New Roman"/>
          <w:spacing w:val="5"/>
          <w:sz w:val="23"/>
          <w:szCs w:val="23"/>
          <w:shd w:val="clear" w:color="auto" w:fill="FFFFFF"/>
          <w:lang w:eastAsia="en-GB"/>
        </w:rPr>
        <w:t>power-driven</w:t>
      </w:r>
      <w:r w:rsidRPr="00A72387" w:rsidR="1F04DE5F">
        <w:rPr>
          <w:rFonts w:ascii="Lato" w:hAnsi="Lato" w:eastAsia="Times New Roman" w:cs="Times New Roman"/>
          <w:spacing w:val="5"/>
          <w:sz w:val="23"/>
          <w:szCs w:val="23"/>
          <w:shd w:val="clear" w:color="auto" w:fill="FFFFFF"/>
          <w:lang w:eastAsia="en-GB"/>
        </w:rPr>
        <w:t xml:space="preserve"> machinery may be </w:t>
      </w:r>
      <w:r w:rsidRPr="00A72387" w:rsidR="1F04DE5F">
        <w:rPr>
          <w:rFonts w:ascii="Lato" w:hAnsi="Lato" w:eastAsia="Times New Roman" w:cs="Times New Roman"/>
          <w:spacing w:val="5"/>
          <w:sz w:val="23"/>
          <w:szCs w:val="23"/>
          <w:shd w:val="clear" w:color="auto" w:fill="FFFFFF"/>
          <w:lang w:eastAsia="en-GB"/>
        </w:rPr>
        <w:t xml:space="preserve">exhibited</w:t>
      </w:r>
      <w:r w:rsidRPr="00A72387" w:rsidR="1F04DE5F">
        <w:rPr>
          <w:rFonts w:ascii="Lato" w:hAnsi="Lato" w:eastAsia="Times New Roman" w:cs="Times New Roman"/>
          <w:spacing w:val="5"/>
          <w:sz w:val="23"/>
          <w:szCs w:val="23"/>
          <w:shd w:val="clear" w:color="auto" w:fill="FFFFFF"/>
          <w:lang w:eastAsia="en-GB"/>
        </w:rPr>
        <w:t xml:space="preserve"> in operation without adequate protection.</w:t>
      </w:r>
      <w:r w:rsidRPr="00A72387">
        <w:rPr>
          <w:rFonts w:ascii="Lato" w:hAnsi="Lato" w:eastAsia="Times New Roman" w:cs="Times New Roman"/>
          <w:spacing w:val="5"/>
          <w:sz w:val="23"/>
          <w:szCs w:val="23"/>
          <w:lang w:eastAsia="en-GB"/>
        </w:rPr>
        <w:br/>
      </w:r>
      <w:r w:rsidRPr="00A72387" w:rsidR="1F04DE5F">
        <w:rPr>
          <w:rFonts w:ascii="Lato" w:hAnsi="Lato" w:eastAsia="Times New Roman" w:cs="Times New Roman"/>
          <w:spacing w:val="5"/>
          <w:sz w:val="23"/>
          <w:szCs w:val="23"/>
          <w:shd w:val="clear" w:color="auto" w:fill="FFFFFF"/>
          <w:lang w:eastAsia="en-GB"/>
        </w:rPr>
        <w:t xml:space="preserve">Safety devices should only be removed when the machinery/exhibits are not in operation or connected to the source of supply. All such safety devices must be re-fitted prior to the operation of the machinery/exhibit. An exhibitor committing breach of the foregoing clause shall indemnify the organiser for all claims, </w:t>
      </w:r>
      <w:r w:rsidRPr="00A72387" w:rsidR="1F04DE5F">
        <w:rPr>
          <w:rFonts w:ascii="Lato" w:hAnsi="Lato" w:eastAsia="Times New Roman" w:cs="Times New Roman"/>
          <w:spacing w:val="5"/>
          <w:sz w:val="23"/>
          <w:szCs w:val="23"/>
          <w:shd w:val="clear" w:color="auto" w:fill="FFFFFF"/>
          <w:lang w:eastAsia="en-GB"/>
        </w:rPr>
        <w:t xml:space="preserve">losses</w:t>
      </w:r>
      <w:r w:rsidRPr="00A72387" w:rsidR="1F04DE5F">
        <w:rPr>
          <w:rFonts w:ascii="Lato" w:hAnsi="Lato" w:eastAsia="Times New Roman" w:cs="Times New Roman"/>
          <w:spacing w:val="5"/>
          <w:sz w:val="23"/>
          <w:szCs w:val="23"/>
          <w:shd w:val="clear" w:color="auto" w:fill="FFFFFF"/>
          <w:lang w:eastAsia="en-GB"/>
        </w:rPr>
        <w:t xml:space="preserve"> and </w:t>
      </w:r>
      <w:r w:rsidRPr="00A72387" w:rsidR="1F04DE5F">
        <w:rPr>
          <w:rFonts w:ascii="Lato" w:hAnsi="Lato" w:eastAsia="Times New Roman" w:cs="Times New Roman"/>
          <w:spacing w:val="5"/>
          <w:sz w:val="23"/>
          <w:szCs w:val="23"/>
          <w:shd w:val="clear" w:color="auto" w:fill="FFFFFF"/>
          <w:lang w:eastAsia="en-GB"/>
        </w:rPr>
        <w:lastRenderedPageBreak/>
        <w:t>damage.</w:t>
      </w:r>
      <w:r w:rsidRPr="00A72387">
        <w:rPr>
          <w:rFonts w:ascii="Lato" w:hAnsi="Lato" w:eastAsia="Times New Roman" w:cs="Times New Roman"/>
          <w:spacing w:val="5"/>
          <w:sz w:val="23"/>
          <w:szCs w:val="23"/>
          <w:lang w:eastAsia="en-GB"/>
        </w:rPr>
        <w:br/>
      </w:r>
    </w:p>
    <w:sectPr w:rsidRPr="00A72387" w:rsidR="002671C7" w:rsidSect="00FA561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9C"/>
    <w:multiLevelType w:val="multilevel"/>
    <w:tmpl w:val="E0445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15166"/>
    <w:multiLevelType w:val="hybridMultilevel"/>
    <w:tmpl w:val="EAA08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001F6"/>
    <w:multiLevelType w:val="hybridMultilevel"/>
    <w:tmpl w:val="F7F4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274E9"/>
    <w:multiLevelType w:val="hybridMultilevel"/>
    <w:tmpl w:val="C1C2D7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30049662">
    <w:abstractNumId w:val="0"/>
  </w:num>
  <w:num w:numId="2" w16cid:durableId="1324165633">
    <w:abstractNumId w:val="2"/>
  </w:num>
  <w:num w:numId="3" w16cid:durableId="1752044056">
    <w:abstractNumId w:val="3"/>
  </w:num>
  <w:num w:numId="4" w16cid:durableId="130882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E0"/>
    <w:rsid w:val="00171F28"/>
    <w:rsid w:val="00176B5F"/>
    <w:rsid w:val="00190D56"/>
    <w:rsid w:val="00213BE6"/>
    <w:rsid w:val="002671C7"/>
    <w:rsid w:val="00280CA8"/>
    <w:rsid w:val="002A43B6"/>
    <w:rsid w:val="002A55D3"/>
    <w:rsid w:val="002B6438"/>
    <w:rsid w:val="00315475"/>
    <w:rsid w:val="003412B3"/>
    <w:rsid w:val="003A0545"/>
    <w:rsid w:val="0041783E"/>
    <w:rsid w:val="00523B16"/>
    <w:rsid w:val="00670FD4"/>
    <w:rsid w:val="00671C1C"/>
    <w:rsid w:val="00680E8B"/>
    <w:rsid w:val="006A068A"/>
    <w:rsid w:val="006D6DFA"/>
    <w:rsid w:val="007E36C7"/>
    <w:rsid w:val="00851940"/>
    <w:rsid w:val="008A11DA"/>
    <w:rsid w:val="008B27E7"/>
    <w:rsid w:val="008F4694"/>
    <w:rsid w:val="00926CDA"/>
    <w:rsid w:val="0094171C"/>
    <w:rsid w:val="009936AC"/>
    <w:rsid w:val="00A72387"/>
    <w:rsid w:val="00AA7E5A"/>
    <w:rsid w:val="00B155FC"/>
    <w:rsid w:val="00BC2255"/>
    <w:rsid w:val="00BC335A"/>
    <w:rsid w:val="00BD7FE6"/>
    <w:rsid w:val="00BE28C6"/>
    <w:rsid w:val="00BE7D0A"/>
    <w:rsid w:val="00C24553"/>
    <w:rsid w:val="00C25B70"/>
    <w:rsid w:val="00C51EE0"/>
    <w:rsid w:val="00C55CF3"/>
    <w:rsid w:val="00DB5BFB"/>
    <w:rsid w:val="00E366E7"/>
    <w:rsid w:val="00F83E7E"/>
    <w:rsid w:val="00FA5618"/>
    <w:rsid w:val="00FB49C3"/>
    <w:rsid w:val="024F116C"/>
    <w:rsid w:val="0313DA26"/>
    <w:rsid w:val="087EE1CB"/>
    <w:rsid w:val="0F5B8093"/>
    <w:rsid w:val="1D1CC0B3"/>
    <w:rsid w:val="1F04DE5F"/>
    <w:rsid w:val="2087F9E8"/>
    <w:rsid w:val="2958C7AE"/>
    <w:rsid w:val="2AEF8FBD"/>
    <w:rsid w:val="2F7BF711"/>
    <w:rsid w:val="328D7D65"/>
    <w:rsid w:val="36608E5F"/>
    <w:rsid w:val="381776FE"/>
    <w:rsid w:val="39DA7DA1"/>
    <w:rsid w:val="41FC386C"/>
    <w:rsid w:val="4D2148C2"/>
    <w:rsid w:val="519B9ED2"/>
    <w:rsid w:val="56491310"/>
    <w:rsid w:val="5BA55828"/>
    <w:rsid w:val="5D9046F8"/>
    <w:rsid w:val="6FF3F241"/>
    <w:rsid w:val="730E4D94"/>
    <w:rsid w:val="7AEDC0A1"/>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D653"/>
  <w15:chartTrackingRefBased/>
  <w15:docId w15:val="{2A5431BB-A6F3-4B25-8CEF-15DB1193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C51EE0"/>
    <w:rPr>
      <w:b/>
      <w:bCs/>
    </w:rPr>
  </w:style>
  <w:style w:type="paragraph" w:styleId="ListParagraph">
    <w:name w:val="List Paragraph"/>
    <w:basedOn w:val="Normal"/>
    <w:uiPriority w:val="34"/>
    <w:qFormat/>
    <w:rsid w:val="002A55D3"/>
    <w:pPr>
      <w:ind w:left="720"/>
      <w:contextualSpacing/>
    </w:pPr>
  </w:style>
  <w:style w:type="character" w:styleId="Hyperlink">
    <w:name w:val="Hyperlink"/>
    <w:basedOn w:val="DefaultParagraphFont"/>
    <w:uiPriority w:val="99"/>
    <w:unhideWhenUsed/>
    <w:rsid w:val="00DB5BFB"/>
    <w:rPr>
      <w:color w:val="0563C1" w:themeColor="hyperlink"/>
      <w:u w:val="single"/>
    </w:rPr>
  </w:style>
  <w:style w:type="character" w:styleId="UnresolvedMention">
    <w:name w:val="Unresolved Mention"/>
    <w:basedOn w:val="DefaultParagraphFont"/>
    <w:uiPriority w:val="99"/>
    <w:semiHidden/>
    <w:unhideWhenUsed/>
    <w:rsid w:val="00DB5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3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idealhome.ie/files/2023/TC-2023-Oct.pdf" TargetMode="External" Id="rId10" /><Relationship Type="http://schemas.openxmlformats.org/officeDocument/2006/relationships/numbering" Target="numbering.xml" Id="rId4" /><Relationship Type="http://schemas.openxmlformats.org/officeDocument/2006/relationships/hyperlink" Target="https://imro.ie/" TargetMode="External" Id="rId9" /><Relationship Type="http://schemas.openxmlformats.org/officeDocument/2006/relationships/theme" Target="theme/theme1.xml" Id="rId14" /><Relationship Type="http://schemas.openxmlformats.org/officeDocument/2006/relationships/hyperlink" Target="https://www.hsa.ie/eng/topics/managing_health_and_safety/safety-_health_and_welfare_at_work_act_2005/" TargetMode="External" Id="R1b6f3f1ea8d640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F7576C48E2B45B935B6C21A17AFD2" ma:contentTypeVersion="13" ma:contentTypeDescription="Create a new document." ma:contentTypeScope="" ma:versionID="dcc489824ea46ff8259456c10ae5d24e">
  <xsd:schema xmlns:xsd="http://www.w3.org/2001/XMLSchema" xmlns:xs="http://www.w3.org/2001/XMLSchema" xmlns:p="http://schemas.microsoft.com/office/2006/metadata/properties" xmlns:ns2="3caa1f1b-51a8-4e4a-9d6d-66d492caa3bf" xmlns:ns3="464974dc-1ce5-4cf9-93ba-6b82a90e39ca" targetNamespace="http://schemas.microsoft.com/office/2006/metadata/properties" ma:root="true" ma:fieldsID="2e9a64128a08fbf1eb9683cf0c88b3dc" ns2:_="" ns3:_="">
    <xsd:import namespace="3caa1f1b-51a8-4e4a-9d6d-66d492caa3bf"/>
    <xsd:import namespace="464974dc-1ce5-4cf9-93ba-6b82a90e39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1f1b-51a8-4e4a-9d6d-66d492caa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03cc29-e579-406d-8800-5c46fe604c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974dc-1ce5-4cf9-93ba-6b82a90e39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2d97b4-1944-42e4-ba61-f8a83488fb51}" ma:internalName="TaxCatchAll" ma:showField="CatchAllData" ma:web="464974dc-1ce5-4cf9-93ba-6b82a90e3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aa1f1b-51a8-4e4a-9d6d-66d492caa3bf">
      <Terms xmlns="http://schemas.microsoft.com/office/infopath/2007/PartnerControls"/>
    </lcf76f155ced4ddcb4097134ff3c332f>
    <TaxCatchAll xmlns="464974dc-1ce5-4cf9-93ba-6b82a90e39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905CE-A8AF-4E34-9C3A-280E2F16955C}"/>
</file>

<file path=customXml/itemProps2.xml><?xml version="1.0" encoding="utf-8"?>
<ds:datastoreItem xmlns:ds="http://schemas.openxmlformats.org/officeDocument/2006/customXml" ds:itemID="{DBF1C2C9-B331-4A8B-BEF1-B68181C9CF87}">
  <ds:schemaRefs>
    <ds:schemaRef ds:uri="http://schemas.microsoft.com/office/2006/metadata/properties"/>
    <ds:schemaRef ds:uri="http://schemas.microsoft.com/office/infopath/2007/PartnerControls"/>
    <ds:schemaRef ds:uri="3caa1f1b-51a8-4e4a-9d6d-66d492caa3bf"/>
    <ds:schemaRef ds:uri="464974dc-1ce5-4cf9-93ba-6b82a90e39ca"/>
  </ds:schemaRefs>
</ds:datastoreItem>
</file>

<file path=customXml/itemProps3.xml><?xml version="1.0" encoding="utf-8"?>
<ds:datastoreItem xmlns:ds="http://schemas.openxmlformats.org/officeDocument/2006/customXml" ds:itemID="{2012AD59-3662-4F99-B463-F9104C5C29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Manu Varanattu</dc:creator>
  <keywords/>
  <dc:description/>
  <lastModifiedBy>Joeleen Ireland</lastModifiedBy>
  <revision>4</revision>
  <dcterms:created xsi:type="dcterms:W3CDTF">2025-10-23T11:54:00.0000000Z</dcterms:created>
  <dcterms:modified xsi:type="dcterms:W3CDTF">2026-03-10T09:15:42.6412835Z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0x0101002B1F7576C48E2B45B935B6C21A17AFD2</vt:lpwstr>
  </property>
  <property fmtid="{D5CDD505-2E9C-101B-9397-08002B2CF9AE}" pid="3" name="Order">
    <vt:r8>193800</vt:r8>
  </property>
  <property fmtid="{D5CDD505-2E9C-101B-9397-08002B2CF9AE}" pid="4" name="MediaServiceImageTags">
    <vt:lpwstr/>
  </property>
</Properties>
</file>